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06" w:rsidRDefault="00690B20" w:rsidP="00690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B20">
        <w:rPr>
          <w:rFonts w:ascii="Times New Roman" w:hAnsi="Times New Roman" w:cs="Times New Roman"/>
          <w:sz w:val="28"/>
          <w:szCs w:val="28"/>
        </w:rPr>
        <w:t>Срок действия государственной аккредитации</w:t>
      </w:r>
    </w:p>
    <w:p w:rsidR="00690B20" w:rsidRDefault="005A3F40" w:rsidP="00690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№ДО-1638 от 17 октября 2018 года был</w:t>
      </w:r>
      <w:r w:rsidR="007D5D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выдан</w:t>
      </w:r>
      <w:r w:rsidR="007D5D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образования Калининградской области</w:t>
      </w:r>
      <w:r w:rsidR="00E973CE">
        <w:rPr>
          <w:rFonts w:ascii="Times New Roman" w:hAnsi="Times New Roman" w:cs="Times New Roman"/>
          <w:sz w:val="24"/>
          <w:szCs w:val="24"/>
        </w:rPr>
        <w:t xml:space="preserve"> предоставлена Муниципальному автономному учреждению дополнительного образования «Детско-юношеский центр города Гвардейска» </w:t>
      </w:r>
      <w:r w:rsidR="007D5DED">
        <w:rPr>
          <w:rFonts w:ascii="Times New Roman" w:hAnsi="Times New Roman" w:cs="Times New Roman"/>
          <w:sz w:val="24"/>
          <w:szCs w:val="24"/>
        </w:rPr>
        <w:t>(МАУ</w:t>
      </w:r>
      <w:r w:rsidR="00E973CE">
        <w:rPr>
          <w:rFonts w:ascii="Times New Roman" w:hAnsi="Times New Roman" w:cs="Times New Roman"/>
          <w:sz w:val="24"/>
          <w:szCs w:val="24"/>
        </w:rPr>
        <w:t xml:space="preserve"> ДО ДЮЦ гор. Гвардейска)</w:t>
      </w:r>
      <w:r w:rsidR="007D5DED">
        <w:rPr>
          <w:rFonts w:ascii="Times New Roman" w:hAnsi="Times New Roman" w:cs="Times New Roman"/>
          <w:sz w:val="24"/>
          <w:szCs w:val="24"/>
        </w:rPr>
        <w:t xml:space="preserve"> на право оказывать образовательные услуги по реализации </w:t>
      </w:r>
      <w:r w:rsidR="003D05BA">
        <w:rPr>
          <w:rFonts w:ascii="Times New Roman" w:hAnsi="Times New Roman" w:cs="Times New Roman"/>
          <w:sz w:val="24"/>
          <w:szCs w:val="24"/>
        </w:rPr>
        <w:t xml:space="preserve">образовательных программ по видам образования. по уровням образования, по профессиям, </w:t>
      </w:r>
      <w:r w:rsidR="00326288">
        <w:rPr>
          <w:rFonts w:ascii="Times New Roman" w:hAnsi="Times New Roman" w:cs="Times New Roman"/>
          <w:sz w:val="24"/>
          <w:szCs w:val="24"/>
        </w:rPr>
        <w:t>специальностям, направлениям</w:t>
      </w:r>
      <w:r w:rsidR="003D05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26288">
        <w:rPr>
          <w:rFonts w:ascii="Times New Roman" w:hAnsi="Times New Roman" w:cs="Times New Roman"/>
          <w:sz w:val="24"/>
          <w:szCs w:val="24"/>
        </w:rPr>
        <w:t>подготовки (</w:t>
      </w:r>
      <w:r w:rsidR="003D05BA">
        <w:rPr>
          <w:rFonts w:ascii="Times New Roman" w:hAnsi="Times New Roman" w:cs="Times New Roman"/>
          <w:sz w:val="24"/>
          <w:szCs w:val="24"/>
        </w:rPr>
        <w:t>для профессионального</w:t>
      </w:r>
      <w:r w:rsidR="00A231F9">
        <w:rPr>
          <w:rFonts w:ascii="Times New Roman" w:hAnsi="Times New Roman" w:cs="Times New Roman"/>
          <w:sz w:val="24"/>
          <w:szCs w:val="24"/>
        </w:rPr>
        <w:t xml:space="preserve"> образования), по подвидам дополнительного образования, указанным в приложении к настоящей лицензии. Серия 39Л01 № 0001363</w:t>
      </w:r>
    </w:p>
    <w:p w:rsidR="00347930" w:rsidRPr="00690B20" w:rsidRDefault="00347930" w:rsidP="00690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по дополнительному образованию отсутствует.</w:t>
      </w:r>
    </w:p>
    <w:sectPr w:rsidR="00347930" w:rsidRPr="0069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9C"/>
    <w:rsid w:val="0002459C"/>
    <w:rsid w:val="00326288"/>
    <w:rsid w:val="00347930"/>
    <w:rsid w:val="003D05BA"/>
    <w:rsid w:val="00493906"/>
    <w:rsid w:val="005A3F40"/>
    <w:rsid w:val="00690B20"/>
    <w:rsid w:val="007D5DED"/>
    <w:rsid w:val="00A231F9"/>
    <w:rsid w:val="00E9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9EF9"/>
  <w15:chartTrackingRefBased/>
  <w15:docId w15:val="{D31F8DF8-E776-49CC-8D66-3745D9B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2019-02-28T12:07:00Z</dcterms:created>
  <dcterms:modified xsi:type="dcterms:W3CDTF">2019-02-28T12:07:00Z</dcterms:modified>
</cp:coreProperties>
</file>